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贵州大学管理学院2020年工商管理硕士</w:t>
      </w:r>
    </w:p>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网络远程面试模拟演练须知</w:t>
      </w:r>
      <w:bookmarkStart w:id="0" w:name="_GoBack"/>
      <w:bookmarkEnd w:id="0"/>
    </w:p>
    <w:p>
      <w:pPr>
        <w:jc w:val="both"/>
        <w:rPr>
          <w:rFonts w:hint="eastAsia" w:asciiTheme="minorEastAsia" w:hAnsiTheme="minorEastAsia" w:cstheme="minorEastAsia"/>
          <w:b w:val="0"/>
          <w:bCs w:val="0"/>
          <w:sz w:val="28"/>
          <w:szCs w:val="28"/>
          <w:lang w:val="en-US" w:eastAsia="zh-CN"/>
        </w:rPr>
      </w:pPr>
    </w:p>
    <w:p>
      <w:pPr>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模拟面试时间：2020年5月14日上午8:30-12:00，下午13:00-17:00</w:t>
      </w:r>
    </w:p>
    <w:p>
      <w:pPr>
        <w:jc w:val="both"/>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模拟面试地点：安装线上面试程序的手机或移动客服端</w:t>
      </w:r>
    </w:p>
    <w:p>
      <w:pPr>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模拟面试须知：</w:t>
      </w:r>
    </w:p>
    <w:p>
      <w:pPr>
        <w:jc w:val="both"/>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1.模拟前准备</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考生须提前准备好远程复试所需的硬件设备，以保证模拟演练正常进行。</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1.用于面试的设备：台式电脑或笔记本电脑、手机、摄像头、麦克风。考生禁止使用耳机，若电脑扬声器声音较小，可配置音箱。</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2.良好的网络环境。考生须在优质Wi-Fi或4G/5G网络的环境下进行复试，考生需提前测试设备和网络，须保证设备电量充足、网络连接正常。</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独立空间。选择独立、可封闭的空间，确保安静整洁，确认面试场地的光线清楚、不逆光，考官能够清楚看见考生。除复试要求的设备和物品外，复试场所考生座位1.5米范围内不得存放任何书刊、报纸、资料、电子设备等。</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考生需要准备可以支撑“双机位”运行的硬件，即需要两部带摄像头的设备及附件，第一机位可以是电脑或手机，第二机位只能为手机(建议第一机位首选有线网+电脑）。复试开始后，考生需首先将第二机位的摄像头360度环顾四周，以确保复试环境符合要求。一台设备（第一机位）从正面拍摄，放置在距离本人30cm处，另一台设备（第二机位）从考生侧后方45°距离本人30cm处拍摄，确保第一机位和第二机位分别从考生面前和身后完整拍摄到考生全身，复试组考官能够从第二机位清晰看到第一机位屏幕。效果图如下：</w:t>
      </w:r>
    </w:p>
    <w:p>
      <w:pPr>
        <w:pStyle w:val="2"/>
        <w:keepNext w:val="0"/>
        <w:keepLines w:val="0"/>
        <w:widowControl/>
        <w:suppressLineNumbers w:val="0"/>
        <w:spacing w:before="482" w:beforeAutospacing="0" w:after="240" w:afterAutospacing="0" w:line="288" w:lineRule="atLeast"/>
        <w:ind w:left="0" w:right="0"/>
        <w:jc w:val="center"/>
        <w:rPr>
          <w:rFonts w:hint="eastAsia" w:asciiTheme="minorEastAsia" w:hAnsiTheme="minorEastAsia" w:cstheme="minorEastAsia"/>
          <w:b w:val="0"/>
          <w:bCs w:val="0"/>
          <w:sz w:val="28"/>
          <w:szCs w:val="28"/>
          <w:lang w:val="en-US" w:eastAsia="zh-CN"/>
        </w:rPr>
      </w:pPr>
      <w:r>
        <w:rPr>
          <w:rFonts w:ascii="微软雅黑" w:hAnsi="微软雅黑" w:eastAsia="微软雅黑" w:cs="微软雅黑"/>
          <w:b w:val="0"/>
          <w:color w:val="494949"/>
          <w:sz w:val="16"/>
          <w:szCs w:val="16"/>
        </w:rPr>
        <w:drawing>
          <wp:inline distT="0" distB="0" distL="114300" distR="114300">
            <wp:extent cx="4838700" cy="1724025"/>
            <wp:effectExtent l="0" t="0" r="762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38700" cy="1724025"/>
                    </a:xfrm>
                    <a:prstGeom prst="rect">
                      <a:avLst/>
                    </a:prstGeom>
                    <a:noFill/>
                    <a:ln w="9525">
                      <a:noFill/>
                    </a:ln>
                  </pic:spPr>
                </pic:pic>
              </a:graphicData>
            </a:graphic>
          </wp:inline>
        </w:drawing>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2</w:t>
      </w:r>
      <w:r>
        <w:rPr>
          <w:rFonts w:hint="eastAsia" w:asciiTheme="minorEastAsia" w:hAnsiTheme="minorEastAsia" w:eastAsiaTheme="minorEastAsia" w:cstheme="minorEastAsia"/>
          <w:b/>
          <w:bCs/>
          <w:color w:val="333333"/>
          <w:kern w:val="0"/>
          <w:sz w:val="28"/>
          <w:szCs w:val="28"/>
          <w:lang w:val="en-US" w:eastAsia="zh-CN" w:bidi="ar"/>
        </w:rPr>
        <w:t>. 下载安装软件</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⽀持Windows、Mac电脑以及安卓和苹果⼿机，对于需要双机位的考场，考⽣第⼆机位需使⽤⼿机。相关系统软件要求如下：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1）Windows和Mac台式机及笔记本：需下载安装最新版Chrome浏览器（下载： </w:t>
      </w:r>
      <w:r>
        <w:rPr>
          <w:rFonts w:hint="eastAsia" w:asciiTheme="minorEastAsia" w:hAnsiTheme="minorEastAsia" w:eastAsiaTheme="minorEastAsia" w:cstheme="minorEastAsia"/>
          <w:color w:val="2D8CF0"/>
          <w:kern w:val="0"/>
          <w:sz w:val="28"/>
          <w:szCs w:val="28"/>
          <w:lang w:val="en-US" w:eastAsia="zh-CN" w:bidi="ar"/>
        </w:rPr>
        <w:t>Mac版</w:t>
      </w:r>
      <w:r>
        <w:rPr>
          <w:rFonts w:hint="eastAsia" w:asciiTheme="minorEastAsia" w:hAnsiTheme="minorEastAsia" w:eastAsia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2D8CF0"/>
          <w:kern w:val="0"/>
          <w:sz w:val="28"/>
          <w:szCs w:val="28"/>
          <w:lang w:val="en-US" w:eastAsia="zh-CN" w:bidi="ar"/>
        </w:rPr>
        <w:t>Windows版</w:t>
      </w:r>
      <w:r>
        <w:rPr>
          <w:rFonts w:hint="eastAsia" w:asciiTheme="minorEastAsia" w:hAnsiTheme="minorEastAsia" w:eastAsiaTheme="minorEastAsia" w:cstheme="minorEastAsia"/>
          <w:color w:val="333333"/>
          <w:kern w:val="0"/>
          <w:sz w:val="28"/>
          <w:szCs w:val="28"/>
          <w:lang w:val="en-US" w:eastAsia="zh-CN" w:bidi="ar"/>
        </w:rPr>
        <w:t xml:space="preserve">），其中台式机需提前准备外置摄像头。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2）安卓⼿机：需下载安装最新版学信⽹APP（</w:t>
      </w:r>
      <w:r>
        <w:rPr>
          <w:rFonts w:hint="eastAsia" w:asciiTheme="minorEastAsia" w:hAnsiTheme="minorEastAsia" w:eastAsiaTheme="minorEastAsia" w:cstheme="minorEastAsia"/>
          <w:color w:val="2D8CF0"/>
          <w:kern w:val="0"/>
          <w:sz w:val="28"/>
          <w:szCs w:val="28"/>
          <w:lang w:val="en-US" w:eastAsia="zh-CN" w:bidi="ar"/>
        </w:rPr>
        <w:t>下载</w:t>
      </w:r>
      <w:r>
        <w:rPr>
          <w:rFonts w:hint="eastAsia" w:asciiTheme="minorEastAsia" w:hAnsiTheme="minorEastAsia" w:eastAsiaTheme="minorEastAsia" w:cstheme="minorEastAsia"/>
          <w:color w:val="333333"/>
          <w:kern w:val="0"/>
          <w:sz w:val="28"/>
          <w:szCs w:val="28"/>
          <w:lang w:val="en-US" w:eastAsia="zh-CN" w:bidi="ar"/>
        </w:rPr>
        <w:t xml:space="preserve">）。建议安装⽀付宝（实⼈验证⽤）。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3）苹果⼿机：需下载安装最新版学信⽹APP（</w:t>
      </w:r>
      <w:r>
        <w:rPr>
          <w:rFonts w:hint="eastAsia" w:asciiTheme="minorEastAsia" w:hAnsiTheme="minorEastAsia" w:eastAsiaTheme="minorEastAsia" w:cstheme="minorEastAsia"/>
          <w:color w:val="2D8CF0"/>
          <w:kern w:val="0"/>
          <w:sz w:val="28"/>
          <w:szCs w:val="28"/>
          <w:lang w:val="en-US" w:eastAsia="zh-CN" w:bidi="ar"/>
        </w:rPr>
        <w:t>下载</w:t>
      </w:r>
      <w:r>
        <w:rPr>
          <w:rFonts w:hint="eastAsia" w:asciiTheme="minorEastAsia" w:hAnsiTheme="minorEastAsia" w:eastAsiaTheme="minorEastAsia" w:cstheme="minorEastAsia"/>
          <w:color w:val="333333"/>
          <w:kern w:val="0"/>
          <w:sz w:val="28"/>
          <w:szCs w:val="28"/>
          <w:lang w:val="en-US" w:eastAsia="zh-CN" w:bidi="ar"/>
        </w:rPr>
        <w:t xml:space="preserve">）, 安装后请允许学信⽹App使⽤摄像头、扬声器、存储空间、⽹络等权限，以保证正常进⾏实⼈验证。建议安装⽀付宝（实⼈验证⽤）。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考⽣⾸次登录系统，或每次进⼊考场之前均需要进⾏实⼈验证。系统提供⽀付宝App和学信⽹App两种验证⽅式。</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3</w:t>
      </w:r>
      <w:r>
        <w:rPr>
          <w:rFonts w:hint="eastAsia" w:asciiTheme="minorEastAsia" w:hAnsiTheme="minorEastAsia" w:eastAsiaTheme="minorEastAsia" w:cstheme="minorEastAsia"/>
          <w:b/>
          <w:bCs/>
          <w:color w:val="333333"/>
          <w:kern w:val="0"/>
          <w:sz w:val="28"/>
          <w:szCs w:val="28"/>
          <w:lang w:val="en-US" w:eastAsia="zh-CN" w:bidi="ar"/>
        </w:rPr>
        <w:t>. 注册登录</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系统登录⻚⾯地址为：</w:t>
      </w:r>
      <w:r>
        <w:rPr>
          <w:rFonts w:hint="eastAsia" w:asciiTheme="minorEastAsia" w:hAnsiTheme="minorEastAsia" w:eastAsiaTheme="minorEastAsia" w:cstheme="minorEastAsia"/>
          <w:color w:val="2D8CF0"/>
          <w:kern w:val="0"/>
          <w:sz w:val="28"/>
          <w:szCs w:val="28"/>
          <w:lang w:val="en-US" w:eastAsia="zh-CN" w:bidi="ar"/>
        </w:rPr>
        <w:t>https://bm.chsi.com.cn/ycms/stu/</w:t>
      </w:r>
      <w:r>
        <w:rPr>
          <w:rFonts w:hint="eastAsia" w:asciiTheme="minorEastAsia" w:hAnsiTheme="minorEastAsia" w:eastAsiaTheme="minorEastAsia" w:cstheme="minorEastAsia"/>
          <w:color w:val="333333"/>
          <w:kern w:val="0"/>
          <w:sz w:val="28"/>
          <w:szCs w:val="28"/>
          <w:lang w:val="en-US" w:eastAsia="zh-CN" w:bidi="ar"/>
        </w:rPr>
        <w:t>，使⽤</w:t>
      </w:r>
      <w:r>
        <w:rPr>
          <w:rFonts w:hint="eastAsia" w:asciiTheme="minorEastAsia" w:hAnsiTheme="minorEastAsia" w:eastAsiaTheme="minorEastAsia" w:cstheme="minorEastAsia"/>
          <w:color w:val="118EE9"/>
          <w:kern w:val="0"/>
          <w:sz w:val="28"/>
          <w:szCs w:val="28"/>
          <w:lang w:val="en-US" w:eastAsia="zh-CN" w:bidi="ar"/>
        </w:rPr>
        <w:t>学信⽹账号</w:t>
      </w:r>
      <w:r>
        <w:rPr>
          <w:rFonts w:hint="eastAsia" w:asciiTheme="minorEastAsia" w:hAnsiTheme="minorEastAsia" w:eastAsiaTheme="minorEastAsia" w:cstheme="minorEastAsia"/>
          <w:color w:val="333333"/>
          <w:kern w:val="0"/>
          <w:sz w:val="28"/>
          <w:szCs w:val="28"/>
          <w:lang w:val="en-US" w:eastAsia="zh-CN" w:bidi="ar"/>
        </w:rPr>
        <w:t xml:space="preserve">登录。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3</w:t>
      </w:r>
      <w:r>
        <w:rPr>
          <w:rFonts w:hint="eastAsia" w:asciiTheme="minorEastAsia" w:hAnsiTheme="minorEastAsia" w:eastAsiaTheme="minorEastAsia" w:cstheme="minorEastAsia"/>
          <w:color w:val="333333"/>
          <w:kern w:val="0"/>
          <w:sz w:val="28"/>
          <w:szCs w:val="28"/>
          <w:lang w:val="en-US" w:eastAsia="zh-CN" w:bidi="ar"/>
        </w:rPr>
        <w:t>.1 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参加研究⽣复试的考⽣，⽤之前⽹报时的账号登录即可，不⽤重新注册。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进⼊系统登录⻚⾯，点击【注册】按钮，进⼊学信⽹账号注册⻚⾯。账号注册需提供考⽣的⼿机号及短信验证码、姓名、证件号码等信息，设置密码后，即可完成注册。请牢记账号及密码。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3</w:t>
      </w:r>
      <w:r>
        <w:rPr>
          <w:rFonts w:hint="eastAsia" w:asciiTheme="minorEastAsia" w:hAnsiTheme="minorEastAsia" w:eastAsiaTheme="minorEastAsia" w:cstheme="minorEastAsia"/>
          <w:color w:val="333333"/>
          <w:kern w:val="0"/>
          <w:sz w:val="28"/>
          <w:szCs w:val="28"/>
          <w:lang w:val="en-US" w:eastAsia="zh-CN" w:bidi="ar"/>
        </w:rPr>
        <w:t>.2 登录</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进⼊系统登录⻚⾯，使⽤⼿机号或⾝份证号、密码，即可登录。登录后，请认真仔细阅读学信⽹⽤⼾协议和隐私政策，勾选“同意”⽅可进⼊系统。</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4</w:t>
      </w:r>
      <w:r>
        <w:rPr>
          <w:rFonts w:hint="eastAsia" w:asciiTheme="minorEastAsia" w:hAnsiTheme="minorEastAsia" w:eastAsiaTheme="minorEastAsia" w:cstheme="minorEastAsia"/>
          <w:b/>
          <w:bCs/>
          <w:color w:val="333333"/>
          <w:kern w:val="0"/>
          <w:sz w:val="28"/>
          <w:szCs w:val="28"/>
          <w:lang w:val="en-US" w:eastAsia="zh-CN" w:bidi="ar"/>
        </w:rPr>
        <w:t>. 实⼈验证</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⾸次登录系统时，考⽣须进⾏实⼈验证，可从“⽀付宝App”和“学信⽹App”中任选⼀种⽅式进⾏验证。</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4</w:t>
      </w:r>
      <w:r>
        <w:rPr>
          <w:rFonts w:hint="eastAsia" w:asciiTheme="minorEastAsia" w:hAnsiTheme="minorEastAsia" w:eastAsiaTheme="minorEastAsia" w:cstheme="minorEastAsia"/>
          <w:color w:val="333333"/>
          <w:kern w:val="0"/>
          <w:sz w:val="28"/>
          <w:szCs w:val="28"/>
          <w:lang w:val="en-US" w:eastAsia="zh-CN" w:bidi="ar"/>
        </w:rPr>
        <w:t xml:space="preserve">.1 电脑端实⼈验证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若考⽣从电脑端登录系统，则选择“学信⽹App”⽅式后，电脑⻚⾯会显⽰实⼈验证⼆维码。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考⽣使⽤移动设备上的学信⽹App右上⻆的扫⼀扫功能，扫描电脑⻚⾯上的⼆维码，此时电脑⻚⾯显⽰“验证中”状态，考⽣在移动设备的学信⽹App中按照提⽰进⾏实⼈验证操作。实⼈验证通过时，电脑⻚⾯显⽰“实⼈验证成功”，⽅可进⾏后续操作。 </w:t>
      </w:r>
    </w:p>
    <w:p>
      <w:pPr>
        <w:keepNext w:val="0"/>
        <w:keepLines w:val="0"/>
        <w:widowControl/>
        <w:suppressLineNumbers w:val="0"/>
        <w:ind w:firstLine="562"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b/>
          <w:bCs/>
          <w:color w:val="FF0000"/>
          <w:kern w:val="0"/>
          <w:sz w:val="28"/>
          <w:szCs w:val="28"/>
          <w:lang w:val="en-US" w:eastAsia="zh-CN" w:bidi="ar"/>
        </w:rPr>
        <w:t>注意</w:t>
      </w:r>
      <w:r>
        <w:rPr>
          <w:rFonts w:hint="eastAsia" w:asciiTheme="minorEastAsia" w:hAnsiTheme="minorEastAsia" w:eastAsiaTheme="minorEastAsia" w:cstheme="minorEastAsia"/>
          <w:color w:val="AA0000"/>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验证不通过时，可返回重试。若实⼈验证不通过次数超过5次，则需要进⼊⼈⼯⾝份认证流程。</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4</w:t>
      </w:r>
      <w:r>
        <w:rPr>
          <w:rFonts w:hint="eastAsia" w:asciiTheme="minorEastAsia" w:hAnsiTheme="minorEastAsia" w:eastAsiaTheme="minorEastAsia" w:cstheme="minorEastAsia"/>
          <w:color w:val="333333"/>
          <w:kern w:val="0"/>
          <w:sz w:val="28"/>
          <w:szCs w:val="28"/>
          <w:lang w:val="en-US" w:eastAsia="zh-CN" w:bidi="ar"/>
        </w:rPr>
        <w:t xml:space="preserve">.2 移动端实⼈验证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若考⽣从移动设备登录系统，则选择“学信⽹App”⽅式后，在移动设备⻚⾯点击【开始】，按照提⽰进⾏实⼈验证操作，完成后点击“返回⾸⻚”回到原操作的浏览器进⾏后续操作。</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5</w:t>
      </w:r>
      <w:r>
        <w:rPr>
          <w:rFonts w:hint="eastAsia" w:asciiTheme="minorEastAsia" w:hAnsiTheme="minorEastAsia" w:eastAsiaTheme="minorEastAsia" w:cstheme="minorEastAsia"/>
          <w:color w:val="333333"/>
          <w:kern w:val="0"/>
          <w:sz w:val="28"/>
          <w:szCs w:val="28"/>
          <w:lang w:val="en-US" w:eastAsia="zh-CN" w:bidi="ar"/>
        </w:rPr>
        <w:t xml:space="preserve">. 查阅系统须知及考试信息实⼈验证通过后，请认真仔细阅读系统须知！阅读完成后点击【下⼀步】可选择考⽣所报考的学校及考试信息。 </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6</w:t>
      </w:r>
      <w:r>
        <w:rPr>
          <w:rFonts w:hint="eastAsia" w:asciiTheme="minorEastAsia" w:hAnsiTheme="minorEastAsia" w:eastAsiaTheme="minorEastAsia" w:cstheme="minorEastAsia"/>
          <w:b/>
          <w:bCs/>
          <w:color w:val="333333"/>
          <w:kern w:val="0"/>
          <w:sz w:val="28"/>
          <w:szCs w:val="28"/>
          <w:lang w:val="en-US" w:eastAsia="zh-CN" w:bidi="ar"/>
        </w:rPr>
        <w:t xml:space="preserve">. </w:t>
      </w:r>
      <w:r>
        <w:rPr>
          <w:rFonts w:hint="eastAsia" w:asciiTheme="minorEastAsia" w:hAnsiTheme="minorEastAsia" w:cstheme="minorEastAsia"/>
          <w:b/>
          <w:bCs/>
          <w:color w:val="333333"/>
          <w:kern w:val="0"/>
          <w:sz w:val="28"/>
          <w:szCs w:val="28"/>
          <w:lang w:val="en-US" w:eastAsia="zh-CN" w:bidi="ar"/>
        </w:rPr>
        <w:t>模拟</w:t>
      </w:r>
      <w:r>
        <w:rPr>
          <w:rFonts w:hint="eastAsia" w:asciiTheme="minorEastAsia" w:hAnsiTheme="minorEastAsia" w:eastAsiaTheme="minorEastAsia" w:cstheme="minorEastAsia"/>
          <w:b/>
          <w:bCs/>
          <w:color w:val="333333"/>
          <w:kern w:val="0"/>
          <w:sz w:val="28"/>
          <w:szCs w:val="28"/>
          <w:lang w:val="en-US" w:eastAsia="zh-CN" w:bidi="ar"/>
        </w:rPr>
        <w:t>考试流程</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6</w:t>
      </w:r>
      <w:r>
        <w:rPr>
          <w:rFonts w:hint="eastAsia" w:asciiTheme="minorEastAsia" w:hAnsiTheme="minorEastAsia" w:eastAsiaTheme="minorEastAsia" w:cstheme="minorEastAsia"/>
          <w:color w:val="333333"/>
          <w:kern w:val="0"/>
          <w:sz w:val="28"/>
          <w:szCs w:val="28"/>
          <w:lang w:val="en-US" w:eastAsia="zh-CN" w:bidi="ar"/>
        </w:rPr>
        <w:t xml:space="preserve">.1 确认准考信息、承诺书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选择本次要参加的考试后，进⼊准考信息确认界⾯。考⽣应仔细核对个⼈信息，确认⽆误后再点击【确认】按钮</w:t>
      </w:r>
      <w:r>
        <w:rPr>
          <w:rFonts w:hint="eastAsia" w:asciiTheme="minorEastAsia" w:hAnsi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进⼊承诺书阅读界⾯。请考⽣认真仔细阅读，勾选“我已阅读相关协议”同意承诺书后，进⼊⾯试信息界⾯</w:t>
      </w:r>
      <w:r>
        <w:rPr>
          <w:rFonts w:hint="eastAsia" w:asciiTheme="minorEastAsia" w:hAnsi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考⽣可在此⻚⾯进⼊考场</w:t>
      </w:r>
      <w:r>
        <w:rPr>
          <w:rFonts w:hint="eastAsia" w:asciiTheme="minorEastAsia" w:hAnsiTheme="minorEastAsia" w:cstheme="minorEastAsia"/>
          <w:color w:val="333333"/>
          <w:kern w:val="0"/>
          <w:sz w:val="28"/>
          <w:szCs w:val="28"/>
          <w:lang w:val="en-US" w:eastAsia="zh-CN" w:bidi="ar"/>
        </w:rPr>
        <w:t>进行模拟演练</w:t>
      </w:r>
      <w:r>
        <w:rPr>
          <w:rFonts w:hint="eastAsia" w:asciiTheme="minorEastAsia" w:hAnsiTheme="minorEastAsia" w:eastAsiaTheme="minorEastAsia" w:cstheme="minorEastAsia"/>
          <w:color w:val="333333"/>
          <w:kern w:val="0"/>
          <w:sz w:val="28"/>
          <w:szCs w:val="28"/>
          <w:lang w:val="en-US" w:eastAsia="zh-CN" w:bidi="ar"/>
        </w:rPr>
        <w:t>。</w:t>
      </w: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r>
        <w:rPr>
          <w:rFonts w:hint="eastAsia" w:asciiTheme="minorEastAsia" w:hAnsiTheme="minorEastAsia" w:cstheme="minorEastAsia"/>
          <w:b/>
          <w:bCs/>
          <w:color w:val="FF0000"/>
          <w:kern w:val="0"/>
          <w:sz w:val="28"/>
          <w:szCs w:val="28"/>
          <w:lang w:val="en-US" w:eastAsia="zh-CN" w:bidi="ar"/>
        </w:rPr>
        <w:t>模拟预演不需要缴纳报名费</w:t>
      </w: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p>
    <w:p>
      <w:pPr>
        <w:keepNext w:val="0"/>
        <w:keepLines w:val="0"/>
        <w:widowControl/>
        <w:suppressLineNumbers w:val="0"/>
        <w:ind w:firstLine="3654" w:firstLineChars="1300"/>
        <w:jc w:val="left"/>
        <w:rPr>
          <w:rFonts w:hint="eastAsia" w:asciiTheme="minorEastAsia" w:hAnsiTheme="minorEastAsia" w:cstheme="minorEastAsia"/>
          <w:b/>
          <w:bCs/>
          <w:color w:val="auto"/>
          <w:kern w:val="0"/>
          <w:sz w:val="28"/>
          <w:szCs w:val="28"/>
          <w:lang w:val="en-US" w:eastAsia="zh-CN" w:bidi="ar"/>
        </w:rPr>
      </w:pPr>
      <w:r>
        <w:rPr>
          <w:rFonts w:hint="eastAsia" w:asciiTheme="minorEastAsia" w:hAnsiTheme="minorEastAsia" w:cstheme="minorEastAsia"/>
          <w:b/>
          <w:bCs/>
          <w:color w:val="auto"/>
          <w:kern w:val="0"/>
          <w:sz w:val="28"/>
          <w:szCs w:val="28"/>
          <w:lang w:val="en-US" w:eastAsia="zh-CN" w:bidi="ar"/>
        </w:rPr>
        <w:t>贵州大学管理学院MBA教育中心</w:t>
      </w:r>
    </w:p>
    <w:p>
      <w:pPr>
        <w:keepNext w:val="0"/>
        <w:keepLines w:val="0"/>
        <w:widowControl/>
        <w:suppressLineNumbers w:val="0"/>
        <w:ind w:firstLine="4498" w:firstLineChars="1600"/>
        <w:jc w:val="left"/>
        <w:rPr>
          <w:rFonts w:hint="default" w:asciiTheme="minorEastAsia" w:hAnsiTheme="minorEastAsia" w:cstheme="minorEastAsia"/>
          <w:b/>
          <w:bCs/>
          <w:color w:val="auto"/>
          <w:kern w:val="0"/>
          <w:sz w:val="28"/>
          <w:szCs w:val="28"/>
          <w:lang w:val="en-US" w:eastAsia="zh-CN" w:bidi="ar"/>
        </w:rPr>
      </w:pPr>
      <w:r>
        <w:rPr>
          <w:rFonts w:hint="eastAsia" w:asciiTheme="minorEastAsia" w:hAnsiTheme="minorEastAsia" w:cstheme="minorEastAsia"/>
          <w:b/>
          <w:bCs/>
          <w:color w:val="auto"/>
          <w:kern w:val="0"/>
          <w:sz w:val="28"/>
          <w:szCs w:val="28"/>
          <w:lang w:val="en-US" w:eastAsia="zh-CN" w:bidi="ar"/>
        </w:rPr>
        <w:t xml:space="preserve">2020年5月11日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40B64"/>
    <w:rsid w:val="29864EE9"/>
    <w:rsid w:val="31525405"/>
    <w:rsid w:val="445F6863"/>
    <w:rsid w:val="4D17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2020-05-09T16:31:00Z</dcterms:created>
  <dc:creator>Peja_lc</dc:creator>
  <cp:lastModifiedBy>Peja</cp:lastModifiedBy>
  <dcterms:modified xsi:type="dcterms:W3CDTF">2020-05-11T04:34:55Z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